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73" w:rsidRDefault="00FB3C73">
      <w:pPr>
        <w:jc w:val="right"/>
        <w:rPr>
          <w:sz w:val="26"/>
          <w:szCs w:val="26"/>
        </w:rPr>
      </w:pPr>
    </w:p>
    <w:p w:rsidR="00FB3C73" w:rsidRDefault="00FB3C73" w:rsidP="00537BB4">
      <w:pPr>
        <w:rPr>
          <w:sz w:val="26"/>
          <w:szCs w:val="26"/>
        </w:rPr>
      </w:pPr>
    </w:p>
    <w:tbl>
      <w:tblPr>
        <w:tblW w:w="10206" w:type="dxa"/>
        <w:tblInd w:w="-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2702"/>
        <w:gridCol w:w="7504"/>
      </w:tblGrid>
      <w:tr w:rsidR="00FB3C73" w:rsidTr="00537BB4">
        <w:trPr>
          <w:trHeight w:val="2686"/>
        </w:trPr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C73" w:rsidRDefault="004010A5">
            <w:r>
              <w:rPr>
                <w:noProof/>
                <w:lang w:eastAsia="ru-RU"/>
              </w:rPr>
              <w:drawing>
                <wp:inline distT="0" distB="0" distL="0" distR="0">
                  <wp:extent cx="1578543" cy="214767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ial1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7547" b="16193"/>
                          <a:stretch/>
                        </pic:blipFill>
                        <pic:spPr bwMode="auto">
                          <a:xfrm>
                            <a:off x="0" y="0"/>
                            <a:ext cx="1582022" cy="2152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C73" w:rsidRPr="00537BB4" w:rsidRDefault="004010A5">
            <w:pPr>
              <w:rPr>
                <w:b/>
                <w:sz w:val="26"/>
                <w:szCs w:val="26"/>
                <w:u w:val="single"/>
              </w:rPr>
            </w:pPr>
            <w:proofErr w:type="spellStart"/>
            <w:r w:rsidRPr="00537BB4">
              <w:rPr>
                <w:b/>
                <w:sz w:val="26"/>
                <w:szCs w:val="26"/>
                <w:u w:val="single"/>
              </w:rPr>
              <w:t>Гливенко</w:t>
            </w:r>
            <w:proofErr w:type="spellEnd"/>
            <w:r w:rsidRPr="00537BB4">
              <w:rPr>
                <w:b/>
                <w:sz w:val="26"/>
                <w:szCs w:val="26"/>
                <w:u w:val="single"/>
              </w:rPr>
              <w:t xml:space="preserve"> Никита </w:t>
            </w:r>
            <w:proofErr w:type="spellStart"/>
            <w:r w:rsidRPr="00537BB4">
              <w:rPr>
                <w:b/>
                <w:sz w:val="26"/>
                <w:szCs w:val="26"/>
                <w:u w:val="single"/>
              </w:rPr>
              <w:t>Валерьвич</w:t>
            </w:r>
            <w:proofErr w:type="spellEnd"/>
          </w:p>
          <w:p w:rsidR="00FB3C73" w:rsidRDefault="005823E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Направление подготовки: </w:t>
            </w:r>
            <w:r w:rsidR="00250481" w:rsidRPr="00537BB4">
              <w:rPr>
                <w:sz w:val="26"/>
                <w:szCs w:val="26"/>
              </w:rPr>
              <w:t>38</w:t>
            </w:r>
            <w:r w:rsidRPr="00537BB4">
              <w:rPr>
                <w:sz w:val="26"/>
                <w:szCs w:val="26"/>
              </w:rPr>
              <w:t xml:space="preserve">.06.01 </w:t>
            </w:r>
            <w:r w:rsidR="00537BB4" w:rsidRPr="00537BB4">
              <w:rPr>
                <w:sz w:val="26"/>
                <w:szCs w:val="26"/>
              </w:rPr>
              <w:t>«</w:t>
            </w:r>
            <w:r w:rsidRPr="00537BB4">
              <w:rPr>
                <w:sz w:val="26"/>
                <w:szCs w:val="26"/>
              </w:rPr>
              <w:t>Э</w:t>
            </w:r>
            <w:r w:rsidR="00250481" w:rsidRPr="00537BB4">
              <w:rPr>
                <w:sz w:val="26"/>
                <w:szCs w:val="26"/>
              </w:rPr>
              <w:t>кономика</w:t>
            </w:r>
            <w:r w:rsidR="00537BB4">
              <w:rPr>
                <w:sz w:val="26"/>
                <w:szCs w:val="26"/>
              </w:rPr>
              <w:t>»</w:t>
            </w:r>
          </w:p>
          <w:p w:rsidR="00FB3C73" w:rsidRDefault="005823E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Специальность:</w:t>
            </w:r>
            <w:r>
              <w:rPr>
                <w:sz w:val="26"/>
                <w:szCs w:val="26"/>
              </w:rPr>
              <w:t xml:space="preserve"> 0</w:t>
            </w:r>
            <w:r w:rsidR="004010A5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.0</w:t>
            </w:r>
            <w:r w:rsidR="004010A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.05 </w:t>
            </w:r>
            <w:r w:rsidR="004010A5" w:rsidRPr="004010A5">
              <w:rPr>
                <w:sz w:val="26"/>
                <w:szCs w:val="26"/>
              </w:rPr>
              <w:t>Экономика и управление народным хозяйством</w:t>
            </w:r>
            <w:r w:rsidR="00537BB4">
              <w:rPr>
                <w:sz w:val="26"/>
                <w:szCs w:val="26"/>
              </w:rPr>
              <w:t>.</w:t>
            </w:r>
          </w:p>
          <w:p w:rsidR="00FB3C73" w:rsidRDefault="005823E0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Факультет: </w:t>
            </w:r>
            <w:r w:rsidR="004010A5">
              <w:rPr>
                <w:bCs/>
                <w:sz w:val="26"/>
                <w:szCs w:val="26"/>
              </w:rPr>
              <w:t>Инженерный бизнес и менеджмент</w:t>
            </w:r>
          </w:p>
          <w:p w:rsidR="00FB3C73" w:rsidRDefault="005823E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Кафедра:</w:t>
            </w:r>
            <w:r w:rsidR="00EA211A">
              <w:rPr>
                <w:sz w:val="26"/>
                <w:szCs w:val="26"/>
              </w:rPr>
              <w:t xml:space="preserve"> </w:t>
            </w:r>
            <w:r w:rsidR="00B05A97">
              <w:rPr>
                <w:sz w:val="26"/>
                <w:szCs w:val="26"/>
              </w:rPr>
              <w:t>«</w:t>
            </w:r>
            <w:r w:rsidR="00EA211A">
              <w:rPr>
                <w:sz w:val="26"/>
                <w:szCs w:val="26"/>
              </w:rPr>
              <w:t>Менеджмент</w:t>
            </w:r>
            <w:r w:rsidR="00B05A97">
              <w:rPr>
                <w:sz w:val="26"/>
                <w:szCs w:val="26"/>
              </w:rPr>
              <w:t>»</w:t>
            </w:r>
            <w:r w:rsidR="00EA211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4010A5">
              <w:rPr>
                <w:sz w:val="26"/>
                <w:szCs w:val="26"/>
              </w:rPr>
              <w:t>ИБМ</w:t>
            </w:r>
            <w:r w:rsidR="00537BB4">
              <w:rPr>
                <w:sz w:val="26"/>
                <w:szCs w:val="26"/>
              </w:rPr>
              <w:t>-</w:t>
            </w:r>
            <w:r w:rsidR="004010A5">
              <w:rPr>
                <w:sz w:val="26"/>
                <w:szCs w:val="26"/>
              </w:rPr>
              <w:t>4</w:t>
            </w:r>
          </w:p>
          <w:p w:rsidR="00FB3C73" w:rsidRDefault="005823E0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Срок обучения в аспирантуре: </w:t>
            </w:r>
            <w:r>
              <w:rPr>
                <w:sz w:val="26"/>
                <w:szCs w:val="26"/>
              </w:rPr>
              <w:t>20.10.201</w:t>
            </w:r>
            <w:r w:rsidR="004010A5">
              <w:rPr>
                <w:sz w:val="26"/>
                <w:szCs w:val="26"/>
              </w:rPr>
              <w:t>5</w:t>
            </w:r>
            <w:r w:rsidR="00B05A97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– 19.10.20</w:t>
            </w:r>
            <w:r w:rsidR="00537BB4">
              <w:rPr>
                <w:sz w:val="26"/>
                <w:szCs w:val="26"/>
              </w:rPr>
              <w:t>19г.</w:t>
            </w:r>
          </w:p>
          <w:p w:rsidR="00FB3C73" w:rsidRDefault="005823E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Приказ о зачислении:</w:t>
            </w:r>
            <w:r w:rsidRPr="00D31326">
              <w:rPr>
                <w:sz w:val="26"/>
                <w:szCs w:val="26"/>
              </w:rPr>
              <w:t xml:space="preserve"> </w:t>
            </w:r>
            <w:r w:rsidR="00B05A97">
              <w:rPr>
                <w:sz w:val="26"/>
                <w:szCs w:val="26"/>
              </w:rPr>
              <w:t>02.01-04/108 от 03.11.2015г.</w:t>
            </w:r>
          </w:p>
          <w:p w:rsidR="00FB3C73" w:rsidRDefault="005823E0" w:rsidP="00537BB4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Научный руководитель: </w:t>
            </w:r>
            <w:r w:rsidR="00537BB4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.т.н.</w:t>
            </w:r>
            <w:r w:rsidR="00537BB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4010A5">
              <w:rPr>
                <w:sz w:val="26"/>
                <w:szCs w:val="26"/>
              </w:rPr>
              <w:t>доцент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B05A97">
              <w:rPr>
                <w:sz w:val="26"/>
                <w:szCs w:val="26"/>
              </w:rPr>
              <w:t>Кокуева</w:t>
            </w:r>
            <w:proofErr w:type="spellEnd"/>
            <w:r w:rsidR="00B05A97">
              <w:rPr>
                <w:sz w:val="26"/>
                <w:szCs w:val="26"/>
              </w:rPr>
              <w:t xml:space="preserve"> Жанна </w:t>
            </w:r>
            <w:r w:rsidR="004010A5">
              <w:rPr>
                <w:sz w:val="26"/>
                <w:szCs w:val="26"/>
              </w:rPr>
              <w:t>М</w:t>
            </w:r>
            <w:r w:rsidR="00B05A97">
              <w:rPr>
                <w:sz w:val="26"/>
                <w:szCs w:val="26"/>
              </w:rPr>
              <w:t>ихайловна</w:t>
            </w:r>
          </w:p>
        </w:tc>
      </w:tr>
      <w:tr w:rsidR="00FB3C73" w:rsidTr="00537BB4">
        <w:trPr>
          <w:trHeight w:val="395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C73" w:rsidRDefault="00537BB4" w:rsidP="00B05A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5823E0">
              <w:rPr>
                <w:sz w:val="26"/>
                <w:szCs w:val="26"/>
              </w:rPr>
              <w:t>Окончил кафедру "</w:t>
            </w:r>
            <w:r w:rsidR="004010A5">
              <w:rPr>
                <w:sz w:val="26"/>
                <w:szCs w:val="26"/>
              </w:rPr>
              <w:t>Робототехн</w:t>
            </w:r>
            <w:r w:rsidR="00B05A97">
              <w:rPr>
                <w:sz w:val="26"/>
                <w:szCs w:val="26"/>
              </w:rPr>
              <w:t>ика и Комплексная автоматизация</w:t>
            </w:r>
            <w:r w:rsidR="005823E0">
              <w:rPr>
                <w:sz w:val="26"/>
                <w:szCs w:val="26"/>
              </w:rPr>
              <w:t>" МГТУ им. Н.Э. Баумана в 20</w:t>
            </w:r>
            <w:r w:rsidR="004010A5">
              <w:rPr>
                <w:sz w:val="26"/>
                <w:szCs w:val="26"/>
              </w:rPr>
              <w:t>00</w:t>
            </w:r>
            <w:r w:rsidR="005823E0">
              <w:rPr>
                <w:sz w:val="26"/>
                <w:szCs w:val="26"/>
              </w:rPr>
              <w:t xml:space="preserve">г. </w:t>
            </w:r>
            <w:bookmarkStart w:id="0" w:name="_GoBack"/>
            <w:bookmarkEnd w:id="0"/>
            <w:r w:rsidR="005823E0">
              <w:rPr>
                <w:sz w:val="26"/>
                <w:szCs w:val="26"/>
              </w:rPr>
              <w:t xml:space="preserve">Работаю в </w:t>
            </w:r>
            <w:r w:rsidR="004010A5">
              <w:rPr>
                <w:sz w:val="26"/>
                <w:szCs w:val="26"/>
              </w:rPr>
              <w:t>АО ИЦ ИКАР.</w:t>
            </w:r>
          </w:p>
          <w:p w:rsidR="00FB3C73" w:rsidRDefault="005823E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Контактная информация: </w:t>
            </w:r>
            <w:proofErr w:type="spellStart"/>
            <w:r w:rsidR="004010A5">
              <w:rPr>
                <w:sz w:val="26"/>
                <w:szCs w:val="26"/>
                <w:lang w:val="en-US"/>
              </w:rPr>
              <w:t>glivenko</w:t>
            </w:r>
            <w:proofErr w:type="spellEnd"/>
            <w:r w:rsidR="004010A5" w:rsidRPr="004010A5">
              <w:rPr>
                <w:sz w:val="26"/>
                <w:szCs w:val="26"/>
              </w:rPr>
              <w:t>@</w:t>
            </w:r>
            <w:r w:rsidR="004010A5">
              <w:rPr>
                <w:sz w:val="26"/>
                <w:szCs w:val="26"/>
                <w:lang w:val="en-US"/>
              </w:rPr>
              <w:t>land</w:t>
            </w:r>
            <w:r w:rsidR="004010A5" w:rsidRPr="004010A5">
              <w:rPr>
                <w:sz w:val="26"/>
                <w:szCs w:val="26"/>
              </w:rPr>
              <w:t>.</w:t>
            </w:r>
            <w:proofErr w:type="spellStart"/>
            <w:r w:rsidR="004010A5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FB3C73" w:rsidRDefault="005823E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Научные интересы:</w:t>
            </w:r>
            <w:r>
              <w:rPr>
                <w:sz w:val="26"/>
                <w:szCs w:val="26"/>
              </w:rPr>
              <w:t xml:space="preserve"> </w:t>
            </w:r>
            <w:r w:rsidR="004010A5">
              <w:rPr>
                <w:sz w:val="26"/>
                <w:szCs w:val="26"/>
              </w:rPr>
              <w:t>Бережливые методы, управление проектами, проектирование продуктов</w:t>
            </w:r>
            <w:r w:rsidR="00537BB4">
              <w:rPr>
                <w:sz w:val="26"/>
                <w:szCs w:val="26"/>
              </w:rPr>
              <w:t>.</w:t>
            </w:r>
          </w:p>
          <w:p w:rsidR="00FB3C73" w:rsidRDefault="005823E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Достижения: </w:t>
            </w:r>
          </w:p>
          <w:p w:rsidR="001C08CC" w:rsidRDefault="001C08CC" w:rsidP="00537BB4">
            <w:pPr>
              <w:pStyle w:val="a8"/>
              <w:numPr>
                <w:ilvl w:val="0"/>
                <w:numId w:val="3"/>
              </w:numPr>
              <w:ind w:left="459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Лучший проект «8-й Корпоративной мастерской преобразований производственной системы ОДК», февраль 2015, г. Рыбинск</w:t>
            </w:r>
            <w:r w:rsidR="00537BB4">
              <w:rPr>
                <w:sz w:val="26"/>
                <w:szCs w:val="26"/>
              </w:rPr>
              <w:t>.</w:t>
            </w:r>
          </w:p>
          <w:p w:rsidR="00FB3C73" w:rsidRPr="005002B5" w:rsidRDefault="005002B5" w:rsidP="00537BB4">
            <w:pPr>
              <w:pStyle w:val="a8"/>
              <w:numPr>
                <w:ilvl w:val="0"/>
                <w:numId w:val="3"/>
              </w:numPr>
              <w:ind w:left="459" w:hanging="284"/>
              <w:rPr>
                <w:sz w:val="26"/>
                <w:szCs w:val="26"/>
              </w:rPr>
            </w:pPr>
            <w:r w:rsidRPr="005002B5">
              <w:rPr>
                <w:sz w:val="26"/>
                <w:szCs w:val="26"/>
              </w:rPr>
              <w:t xml:space="preserve">Выступление на конференции </w:t>
            </w:r>
            <w:r>
              <w:rPr>
                <w:sz w:val="26"/>
                <w:szCs w:val="26"/>
              </w:rPr>
              <w:t xml:space="preserve">«Повышение Эффективности Бизнес-Процессов» 22 сентября 2015г., </w:t>
            </w:r>
            <w:r>
              <w:rPr>
                <w:sz w:val="26"/>
                <w:szCs w:val="26"/>
                <w:lang w:val="en-US"/>
              </w:rPr>
              <w:t>IC</w:t>
            </w:r>
            <w:r w:rsidRPr="002B688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Energy</w:t>
            </w:r>
            <w:r w:rsidRPr="002B688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Москва</w:t>
            </w:r>
            <w:r w:rsidR="00537BB4">
              <w:rPr>
                <w:sz w:val="26"/>
                <w:szCs w:val="26"/>
              </w:rPr>
              <w:t>.</w:t>
            </w:r>
          </w:p>
          <w:p w:rsidR="005002B5" w:rsidRDefault="005002B5" w:rsidP="00537BB4">
            <w:pPr>
              <w:pStyle w:val="a8"/>
              <w:numPr>
                <w:ilvl w:val="0"/>
                <w:numId w:val="3"/>
              </w:numPr>
              <w:ind w:left="459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Выступление на </w:t>
            </w:r>
            <w:r w:rsidR="002B688A">
              <w:rPr>
                <w:sz w:val="26"/>
                <w:szCs w:val="26"/>
              </w:rPr>
              <w:t>«</w:t>
            </w:r>
            <w:r w:rsidR="002B688A" w:rsidRPr="002B688A">
              <w:rPr>
                <w:sz w:val="26"/>
                <w:szCs w:val="26"/>
              </w:rPr>
              <w:t>VII Форуме по бережливому производству</w:t>
            </w:r>
            <w:r w:rsidR="002B688A">
              <w:rPr>
                <w:sz w:val="26"/>
                <w:szCs w:val="26"/>
              </w:rPr>
              <w:t>», 30 сентября 2016г., журнал «Генеральный директор», Москва</w:t>
            </w:r>
            <w:r w:rsidR="00537BB4">
              <w:rPr>
                <w:sz w:val="26"/>
                <w:szCs w:val="26"/>
              </w:rPr>
              <w:t>.</w:t>
            </w:r>
          </w:p>
          <w:p w:rsidR="005002B5" w:rsidRPr="005002B5" w:rsidRDefault="005002B5" w:rsidP="00537BB4">
            <w:pPr>
              <w:pStyle w:val="a8"/>
              <w:numPr>
                <w:ilvl w:val="0"/>
                <w:numId w:val="3"/>
              </w:numPr>
              <w:ind w:left="459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Выступление на конгрессе «Удвоение производительности: от слов к делу» , 15 ноября 2016г., ОРПРОМ, г. Нижний Новгород</w:t>
            </w:r>
            <w:r w:rsidR="00537BB4">
              <w:rPr>
                <w:sz w:val="26"/>
                <w:szCs w:val="26"/>
              </w:rPr>
              <w:t>.</w:t>
            </w:r>
          </w:p>
          <w:p w:rsidR="00C359C5" w:rsidRDefault="005823E0" w:rsidP="00C359C5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Сведения о публикационной активности: </w:t>
            </w:r>
          </w:p>
          <w:p w:rsidR="00C359C5" w:rsidRPr="00C359C5" w:rsidRDefault="005002B5" w:rsidP="00C359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C359C5" w:rsidRPr="00C359C5">
              <w:rPr>
                <w:sz w:val="26"/>
                <w:szCs w:val="26"/>
              </w:rPr>
              <w:t>Гливенко Н.В., Кокуева Ж.М., Волкова К.В. / Визуализация как метод повышения эффективности управления проектами / Гуманитарный вестник МГТУ им. Н.Э. Баумана, #11 (49). 2016. URL: http://hmbul.ru/catalog/ecoleg/econom/397.html</w:t>
            </w:r>
          </w:p>
          <w:p w:rsidR="00FB3C73" w:rsidRDefault="00C359C5" w:rsidP="00C359C5">
            <w:pPr>
              <w:rPr>
                <w:sz w:val="26"/>
                <w:szCs w:val="26"/>
              </w:rPr>
            </w:pPr>
            <w:r w:rsidRPr="00C359C5">
              <w:rPr>
                <w:sz w:val="26"/>
                <w:szCs w:val="26"/>
              </w:rPr>
              <w:t xml:space="preserve">2. Гливенко Н.В., Кокуева Ж.М., Волкова К.В. / </w:t>
            </w:r>
            <w:r w:rsidR="005002B5" w:rsidRPr="00C359C5">
              <w:rPr>
                <w:sz w:val="26"/>
                <w:szCs w:val="26"/>
              </w:rPr>
              <w:t>Планирование</w:t>
            </w:r>
            <w:r w:rsidRPr="00C359C5">
              <w:rPr>
                <w:sz w:val="26"/>
                <w:szCs w:val="26"/>
              </w:rPr>
              <w:t xml:space="preserve"> проектов разработки изделий на предприятиях наукоемких отраслей / Издательский дом "Гребенников". Менеджмент сегодня, #1 (97). 2017. С.38-46</w:t>
            </w:r>
          </w:p>
          <w:p w:rsidR="00FB3C73" w:rsidRDefault="005823E0" w:rsidP="00537BB4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Информация о текущей успеваемости: </w:t>
            </w:r>
            <w:r>
              <w:rPr>
                <w:sz w:val="26"/>
                <w:szCs w:val="26"/>
              </w:rPr>
              <w:t>https://e-u.bmstu.ru/modules/postgraduate/</w:t>
            </w:r>
          </w:p>
        </w:tc>
      </w:tr>
      <w:tr w:rsidR="00FB3C73" w:rsidTr="00537BB4">
        <w:trPr>
          <w:trHeight w:val="395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C73" w:rsidRDefault="005823E0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Тема научной работы: </w:t>
            </w:r>
            <w:r w:rsidR="004010A5">
              <w:rPr>
                <w:sz w:val="26"/>
                <w:szCs w:val="26"/>
              </w:rPr>
              <w:t>Методология бережливого производства в Управлении Проектами</w:t>
            </w:r>
            <w:r>
              <w:rPr>
                <w:sz w:val="26"/>
                <w:szCs w:val="26"/>
              </w:rPr>
              <w:t>.</w:t>
            </w:r>
          </w:p>
          <w:p w:rsidR="00FB3C73" w:rsidRDefault="005823E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Актуальность темы: </w:t>
            </w:r>
          </w:p>
          <w:p w:rsidR="00FB3C73" w:rsidRDefault="005823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настоящее время</w:t>
            </w:r>
            <w:r w:rsidR="00641BF7">
              <w:rPr>
                <w:sz w:val="26"/>
                <w:szCs w:val="26"/>
              </w:rPr>
              <w:t xml:space="preserve"> многие предприятия внедряют бережливые методы на своих предприятиях. Постепенно их руководство понимает, что важно иметь не только эффективное производство, но и производить востребованный продукт. Как выполнить проекты по разработке в срок, в бюджет и с качеством интересуют все предприятия.</w:t>
            </w:r>
          </w:p>
          <w:p w:rsidR="00FB3C73" w:rsidRDefault="005823E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Научная новизна</w:t>
            </w:r>
            <w:r>
              <w:rPr>
                <w:sz w:val="26"/>
                <w:szCs w:val="26"/>
              </w:rPr>
              <w:t>:</w:t>
            </w:r>
          </w:p>
          <w:p w:rsidR="00641BF7" w:rsidRPr="00641BF7" w:rsidRDefault="00641BF7" w:rsidP="00537BB4">
            <w:pPr>
              <w:pStyle w:val="a8"/>
              <w:numPr>
                <w:ilvl w:val="0"/>
                <w:numId w:val="4"/>
              </w:numPr>
              <w:ind w:left="317" w:hanging="284"/>
              <w:jc w:val="both"/>
              <w:rPr>
                <w:sz w:val="26"/>
                <w:szCs w:val="26"/>
              </w:rPr>
            </w:pPr>
            <w:r w:rsidRPr="00641BF7">
              <w:rPr>
                <w:sz w:val="26"/>
                <w:szCs w:val="26"/>
              </w:rPr>
              <w:t>Разработан способ, позволяющий повысить производительность труда проектировщиков за счет разработанного инструмента нормирования</w:t>
            </w:r>
          </w:p>
          <w:p w:rsidR="00641BF7" w:rsidRPr="00641BF7" w:rsidRDefault="00641BF7" w:rsidP="00537BB4">
            <w:pPr>
              <w:pStyle w:val="a8"/>
              <w:numPr>
                <w:ilvl w:val="0"/>
                <w:numId w:val="4"/>
              </w:numPr>
              <w:ind w:left="317" w:hanging="317"/>
              <w:jc w:val="both"/>
              <w:rPr>
                <w:sz w:val="26"/>
                <w:szCs w:val="26"/>
              </w:rPr>
            </w:pPr>
            <w:r w:rsidRPr="00641BF7">
              <w:rPr>
                <w:sz w:val="26"/>
                <w:szCs w:val="26"/>
              </w:rPr>
              <w:t>Усовершенствована методология управления проектами за счет  внедрения в нее модели бережливого процесса, отличающаяся от стандартной модели бизнес процесса, что позволяет повысить успешность исполняемых проектов</w:t>
            </w:r>
          </w:p>
          <w:p w:rsidR="00FB3C73" w:rsidRPr="00641BF7" w:rsidRDefault="00641BF7" w:rsidP="00537BB4">
            <w:pPr>
              <w:pStyle w:val="a8"/>
              <w:numPr>
                <w:ilvl w:val="0"/>
                <w:numId w:val="4"/>
              </w:numPr>
              <w:ind w:left="317" w:hanging="317"/>
              <w:jc w:val="both"/>
              <w:rPr>
                <w:sz w:val="26"/>
                <w:szCs w:val="26"/>
              </w:rPr>
            </w:pPr>
            <w:r w:rsidRPr="00641BF7">
              <w:rPr>
                <w:sz w:val="26"/>
                <w:szCs w:val="26"/>
              </w:rPr>
              <w:t>Разработаны методики по построению наглядного управления, что позволит улучшить коммуникации в проекте и тем самым способствовать повышению эффективности  выполняемых проектов</w:t>
            </w:r>
            <w:r w:rsidR="00537BB4">
              <w:rPr>
                <w:sz w:val="26"/>
                <w:szCs w:val="26"/>
              </w:rPr>
              <w:t>.</w:t>
            </w:r>
          </w:p>
        </w:tc>
      </w:tr>
    </w:tbl>
    <w:p w:rsidR="00FB3C73" w:rsidRDefault="00FB3C73" w:rsidP="00537BB4">
      <w:pPr>
        <w:rPr>
          <w:shd w:val="clear" w:color="auto" w:fill="00FF00"/>
        </w:rPr>
      </w:pPr>
    </w:p>
    <w:sectPr w:rsidR="00FB3C73" w:rsidSect="00537BB4">
      <w:pgSz w:w="11906" w:h="16838"/>
      <w:pgMar w:top="142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96A"/>
    <w:multiLevelType w:val="hybridMultilevel"/>
    <w:tmpl w:val="2BAE1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77898"/>
    <w:multiLevelType w:val="hybridMultilevel"/>
    <w:tmpl w:val="600C4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673C8"/>
    <w:multiLevelType w:val="multilevel"/>
    <w:tmpl w:val="355C6F50"/>
    <w:lvl w:ilvl="0">
      <w:start w:val="1"/>
      <w:numFmt w:val="decimal"/>
      <w:pStyle w:val="TextBodyIndent"/>
      <w:lvlText w:val="%1."/>
      <w:lvlJc w:val="left"/>
      <w:pPr>
        <w:tabs>
          <w:tab w:val="num" w:pos="340"/>
        </w:tabs>
        <w:ind w:left="34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261601"/>
    <w:multiLevelType w:val="multilevel"/>
    <w:tmpl w:val="93FCB6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B3C73"/>
    <w:rsid w:val="001C08CC"/>
    <w:rsid w:val="00250481"/>
    <w:rsid w:val="002B688A"/>
    <w:rsid w:val="004010A5"/>
    <w:rsid w:val="005002B5"/>
    <w:rsid w:val="00537BB4"/>
    <w:rsid w:val="005823E0"/>
    <w:rsid w:val="005A5C52"/>
    <w:rsid w:val="00641BF7"/>
    <w:rsid w:val="00B05A97"/>
    <w:rsid w:val="00C359C5"/>
    <w:rsid w:val="00C65A21"/>
    <w:rsid w:val="00D31326"/>
    <w:rsid w:val="00EA211A"/>
    <w:rsid w:val="00FB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5C52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A5C52"/>
  </w:style>
  <w:style w:type="character" w:customStyle="1" w:styleId="WW8Num1z1">
    <w:name w:val="WW8Num1z1"/>
    <w:rsid w:val="005A5C52"/>
  </w:style>
  <w:style w:type="character" w:customStyle="1" w:styleId="WW8Num1z2">
    <w:name w:val="WW8Num1z2"/>
    <w:rsid w:val="005A5C52"/>
  </w:style>
  <w:style w:type="character" w:customStyle="1" w:styleId="WW8Num1z3">
    <w:name w:val="WW8Num1z3"/>
    <w:rsid w:val="005A5C52"/>
  </w:style>
  <w:style w:type="character" w:customStyle="1" w:styleId="WW8Num1z4">
    <w:name w:val="WW8Num1z4"/>
    <w:rsid w:val="005A5C52"/>
  </w:style>
  <w:style w:type="character" w:customStyle="1" w:styleId="WW8Num1z5">
    <w:name w:val="WW8Num1z5"/>
    <w:rsid w:val="005A5C52"/>
  </w:style>
  <w:style w:type="character" w:customStyle="1" w:styleId="WW8Num1z6">
    <w:name w:val="WW8Num1z6"/>
    <w:rsid w:val="005A5C52"/>
  </w:style>
  <w:style w:type="character" w:customStyle="1" w:styleId="WW8Num1z7">
    <w:name w:val="WW8Num1z7"/>
    <w:rsid w:val="005A5C52"/>
  </w:style>
  <w:style w:type="character" w:customStyle="1" w:styleId="WW8Num1z8">
    <w:name w:val="WW8Num1z8"/>
    <w:rsid w:val="005A5C52"/>
  </w:style>
  <w:style w:type="character" w:customStyle="1" w:styleId="WW8Num2z0">
    <w:name w:val="WW8Num2z0"/>
    <w:rsid w:val="005A5C52"/>
    <w:rPr>
      <w:rFonts w:cs="Times New Roman"/>
    </w:rPr>
  </w:style>
  <w:style w:type="character" w:customStyle="1" w:styleId="1">
    <w:name w:val="Основной шрифт абзаца1"/>
    <w:rsid w:val="005A5C52"/>
  </w:style>
  <w:style w:type="character" w:customStyle="1" w:styleId="a3">
    <w:name w:val="Основной текст с отступом Знак"/>
    <w:rsid w:val="005A5C52"/>
    <w:rPr>
      <w:color w:val="000000"/>
      <w:sz w:val="24"/>
      <w:szCs w:val="24"/>
      <w:lang w:val="ru-RU" w:bidi="ar-SA"/>
    </w:rPr>
  </w:style>
  <w:style w:type="character" w:customStyle="1" w:styleId="InternetLink">
    <w:name w:val="Internet Link"/>
    <w:rsid w:val="005A5C52"/>
    <w:rPr>
      <w:color w:val="0000FF"/>
      <w:u w:val="single"/>
    </w:rPr>
  </w:style>
  <w:style w:type="paragraph" w:customStyle="1" w:styleId="Heading">
    <w:name w:val="Heading"/>
    <w:basedOn w:val="a"/>
    <w:next w:val="TextBody"/>
    <w:rsid w:val="005A5C5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5A5C52"/>
    <w:pPr>
      <w:spacing w:after="140" w:line="288" w:lineRule="auto"/>
    </w:pPr>
  </w:style>
  <w:style w:type="paragraph" w:styleId="a4">
    <w:name w:val="List"/>
    <w:basedOn w:val="TextBody"/>
    <w:rsid w:val="005A5C52"/>
  </w:style>
  <w:style w:type="paragraph" w:styleId="a5">
    <w:name w:val="caption"/>
    <w:basedOn w:val="a"/>
    <w:rsid w:val="005A5C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5A5C52"/>
    <w:pPr>
      <w:suppressLineNumbers/>
    </w:pPr>
  </w:style>
  <w:style w:type="paragraph" w:customStyle="1" w:styleId="TextBodyIndent">
    <w:name w:val="Text Body Indent"/>
    <w:basedOn w:val="a"/>
    <w:rsid w:val="005A5C52"/>
    <w:pPr>
      <w:numPr>
        <w:numId w:val="1"/>
      </w:numPr>
      <w:spacing w:line="280" w:lineRule="exact"/>
      <w:ind w:left="0" w:right="686" w:firstLine="0"/>
      <w:jc w:val="both"/>
    </w:pPr>
    <w:rPr>
      <w:color w:val="000000"/>
    </w:rPr>
  </w:style>
  <w:style w:type="paragraph" w:customStyle="1" w:styleId="TableContents">
    <w:name w:val="Table Contents"/>
    <w:basedOn w:val="a"/>
    <w:rsid w:val="005A5C52"/>
    <w:pPr>
      <w:suppressLineNumbers/>
    </w:pPr>
  </w:style>
  <w:style w:type="paragraph" w:customStyle="1" w:styleId="TableHeading">
    <w:name w:val="Table Heading"/>
    <w:basedOn w:val="TableContents"/>
    <w:rsid w:val="005A5C52"/>
    <w:pPr>
      <w:jc w:val="center"/>
    </w:pPr>
    <w:rPr>
      <w:b/>
      <w:bCs/>
    </w:rPr>
  </w:style>
  <w:style w:type="numbering" w:customStyle="1" w:styleId="WW8Num1">
    <w:name w:val="WW8Num1"/>
    <w:rsid w:val="005A5C52"/>
  </w:style>
  <w:style w:type="numbering" w:customStyle="1" w:styleId="WW8Num2">
    <w:name w:val="WW8Num2"/>
    <w:rsid w:val="005A5C52"/>
  </w:style>
  <w:style w:type="paragraph" w:styleId="a6">
    <w:name w:val="Balloon Text"/>
    <w:basedOn w:val="a"/>
    <w:link w:val="a7"/>
    <w:uiPriority w:val="99"/>
    <w:semiHidden/>
    <w:unhideWhenUsed/>
    <w:rsid w:val="004010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0A5"/>
    <w:rPr>
      <w:rFonts w:ascii="Tahoma" w:eastAsia="Times New Roman" w:hAnsi="Tahoma" w:cs="Tahoma"/>
      <w:sz w:val="16"/>
      <w:szCs w:val="16"/>
      <w:lang w:val="ru-RU" w:bidi="ar-SA"/>
    </w:rPr>
  </w:style>
  <w:style w:type="paragraph" w:styleId="a8">
    <w:name w:val="List Paragraph"/>
    <w:basedOn w:val="a"/>
    <w:uiPriority w:val="34"/>
    <w:qFormat/>
    <w:rsid w:val="00500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Airbus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Акопов</cp:lastModifiedBy>
  <cp:revision>3</cp:revision>
  <dcterms:created xsi:type="dcterms:W3CDTF">2017-04-12T12:54:00Z</dcterms:created>
  <dcterms:modified xsi:type="dcterms:W3CDTF">2017-04-18T15:09:00Z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352741657</vt:i4>
  </property>
  <property fmtid="{D5CDD505-2E9C-101B-9397-08002B2CF9AE}" pid="3" name="_NewReviewCycle">
    <vt:lpwstr/>
  </property>
  <property fmtid="{D5CDD505-2E9C-101B-9397-08002B2CF9AE}" pid="4" name="_EmailSubject">
    <vt:lpwstr>портфолио аспиранта</vt:lpwstr>
  </property>
  <property fmtid="{D5CDD505-2E9C-101B-9397-08002B2CF9AE}" pid="5" name="_AuthorEmail">
    <vt:lpwstr>Nikita.Glivenko@ecar.airbus.com</vt:lpwstr>
  </property>
  <property fmtid="{D5CDD505-2E9C-101B-9397-08002B2CF9AE}" pid="6" name="_AuthorEmailDisplayName">
    <vt:lpwstr>Glivenko, Nikita</vt:lpwstr>
  </property>
  <property fmtid="{D5CDD505-2E9C-101B-9397-08002B2CF9AE}" pid="7" name="_ReviewingToolsShownOnce">
    <vt:lpwstr/>
  </property>
</Properties>
</file>