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/>
      </w:tblPr>
      <w:tblGrid>
        <w:gridCol w:w="2909"/>
        <w:gridCol w:w="7297"/>
      </w:tblGrid>
      <w:tr w:rsidR="00CE3AFB" w:rsidTr="00A212DD">
        <w:trPr>
          <w:cantSplit/>
          <w:trHeight w:val="2686"/>
        </w:trPr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3AFB" w:rsidRDefault="00F57366" w:rsidP="00BF7014">
            <w:pPr>
              <w:jc w:val="center"/>
            </w:pPr>
            <w:r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1280160" cy="1706880"/>
                  <wp:effectExtent l="19050" t="0" r="0" b="0"/>
                  <wp:docPr id="4" name="Рисунок 1" descr="C:\Documents and Settings\admin\Рабочий стол\1\2016-07-09 15.51.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Рабочий стол\1\2016-07-09 15.51.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1706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3AFB" w:rsidRPr="00605AFA" w:rsidRDefault="00853B24">
            <w:pPr>
              <w:rPr>
                <w:b/>
                <w:sz w:val="26"/>
                <w:szCs w:val="26"/>
                <w:u w:val="single"/>
              </w:rPr>
            </w:pPr>
            <w:proofErr w:type="spellStart"/>
            <w:r w:rsidRPr="00605AFA">
              <w:rPr>
                <w:b/>
                <w:sz w:val="26"/>
                <w:szCs w:val="26"/>
                <w:u w:val="single"/>
              </w:rPr>
              <w:t>Гнеушев</w:t>
            </w:r>
            <w:proofErr w:type="spellEnd"/>
            <w:r w:rsidRPr="00605AFA">
              <w:rPr>
                <w:b/>
                <w:sz w:val="26"/>
                <w:szCs w:val="26"/>
                <w:u w:val="single"/>
              </w:rPr>
              <w:t xml:space="preserve"> Кирилл Андреевич</w:t>
            </w:r>
          </w:p>
          <w:p w:rsidR="00CE3AFB" w:rsidRDefault="00BF7014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Направление подготовки: </w:t>
            </w:r>
            <w:r w:rsidR="00442EFD" w:rsidRPr="00442EFD">
              <w:rPr>
                <w:sz w:val="26"/>
                <w:szCs w:val="26"/>
              </w:rPr>
              <w:t xml:space="preserve">38.06.01. </w:t>
            </w:r>
            <w:r w:rsidR="00605AFA">
              <w:rPr>
                <w:sz w:val="26"/>
                <w:szCs w:val="26"/>
              </w:rPr>
              <w:t>«</w:t>
            </w:r>
            <w:r w:rsidR="00442EFD" w:rsidRPr="00442EFD">
              <w:rPr>
                <w:sz w:val="26"/>
                <w:szCs w:val="26"/>
              </w:rPr>
              <w:t>Экономика</w:t>
            </w:r>
            <w:r w:rsidR="00605AFA">
              <w:rPr>
                <w:sz w:val="26"/>
                <w:szCs w:val="26"/>
              </w:rPr>
              <w:t>»</w:t>
            </w:r>
          </w:p>
          <w:p w:rsidR="00CE3AFB" w:rsidRDefault="00BF7014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Специальность:</w:t>
            </w:r>
            <w:r w:rsidR="00A212DD">
              <w:rPr>
                <w:sz w:val="26"/>
                <w:szCs w:val="26"/>
              </w:rPr>
              <w:t xml:space="preserve"> </w:t>
            </w:r>
            <w:r w:rsidR="00442EFD" w:rsidRPr="00442EFD">
              <w:rPr>
                <w:sz w:val="26"/>
                <w:szCs w:val="26"/>
              </w:rPr>
              <w:t>08.00.05</w:t>
            </w:r>
            <w:r w:rsidR="00442EFD">
              <w:rPr>
                <w:sz w:val="26"/>
                <w:szCs w:val="26"/>
              </w:rPr>
              <w:t xml:space="preserve"> -</w:t>
            </w:r>
            <w:r w:rsidR="00442EFD" w:rsidRPr="00442EFD">
              <w:rPr>
                <w:sz w:val="26"/>
                <w:szCs w:val="26"/>
              </w:rPr>
              <w:t xml:space="preserve"> Экономика и управление народным хозяйством</w:t>
            </w:r>
            <w:r w:rsidR="00825234">
              <w:rPr>
                <w:sz w:val="26"/>
                <w:szCs w:val="26"/>
              </w:rPr>
              <w:t>.</w:t>
            </w:r>
          </w:p>
          <w:p w:rsidR="00CE3AFB" w:rsidRDefault="00BF7014">
            <w:pPr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Факультет: </w:t>
            </w:r>
            <w:r w:rsidR="00A212DD" w:rsidRPr="00A212DD">
              <w:rPr>
                <w:bCs/>
                <w:sz w:val="26"/>
                <w:szCs w:val="26"/>
              </w:rPr>
              <w:t>Инженерный бизнес и менеджмент</w:t>
            </w:r>
            <w:r w:rsidR="00825234">
              <w:rPr>
                <w:bCs/>
                <w:sz w:val="26"/>
                <w:szCs w:val="26"/>
              </w:rPr>
              <w:t>.</w:t>
            </w:r>
          </w:p>
          <w:p w:rsidR="00CE3AFB" w:rsidRDefault="00BF7014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Кафедра:</w:t>
            </w:r>
            <w:r>
              <w:rPr>
                <w:sz w:val="26"/>
                <w:szCs w:val="26"/>
              </w:rPr>
              <w:t xml:space="preserve"> </w:t>
            </w:r>
            <w:r w:rsidR="00442EFD">
              <w:rPr>
                <w:sz w:val="26"/>
                <w:szCs w:val="26"/>
              </w:rPr>
              <w:t>Менеджмент, ИБМ</w:t>
            </w:r>
            <w:r w:rsidR="00605AFA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4</w:t>
            </w:r>
            <w:r w:rsidR="00605AFA">
              <w:rPr>
                <w:sz w:val="26"/>
                <w:szCs w:val="26"/>
              </w:rPr>
              <w:t>.</w:t>
            </w:r>
          </w:p>
          <w:p w:rsidR="00CE3AFB" w:rsidRDefault="00BF7014"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Срок обучения в аспирантуре: </w:t>
            </w:r>
            <w:r w:rsidR="00A212DD">
              <w:rPr>
                <w:sz w:val="26"/>
                <w:szCs w:val="26"/>
              </w:rPr>
              <w:t>20.10.2014</w:t>
            </w:r>
            <w:r w:rsidR="00605AFA">
              <w:rPr>
                <w:sz w:val="26"/>
                <w:szCs w:val="26"/>
              </w:rPr>
              <w:t>г.</w:t>
            </w:r>
            <w:r>
              <w:rPr>
                <w:sz w:val="26"/>
                <w:szCs w:val="26"/>
              </w:rPr>
              <w:t xml:space="preserve"> – </w:t>
            </w:r>
            <w:r w:rsidR="00605AFA">
              <w:rPr>
                <w:sz w:val="26"/>
                <w:szCs w:val="26"/>
              </w:rPr>
              <w:t>19</w:t>
            </w:r>
            <w:r w:rsidR="00A212DD">
              <w:rPr>
                <w:sz w:val="26"/>
                <w:szCs w:val="26"/>
              </w:rPr>
              <w:t>.10.2018</w:t>
            </w:r>
            <w:r w:rsidR="00605AFA">
              <w:rPr>
                <w:sz w:val="26"/>
                <w:szCs w:val="26"/>
              </w:rPr>
              <w:t>г.</w:t>
            </w:r>
          </w:p>
          <w:p w:rsidR="00CE3AFB" w:rsidRDefault="00BF7014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Приказ о зачислении: </w:t>
            </w:r>
            <w:r w:rsidR="00442EFD">
              <w:rPr>
                <w:sz w:val="26"/>
                <w:szCs w:val="26"/>
              </w:rPr>
              <w:t>№ 02.01-04/8</w:t>
            </w:r>
            <w:r w:rsidR="00825234">
              <w:rPr>
                <w:sz w:val="26"/>
                <w:szCs w:val="26"/>
              </w:rPr>
              <w:t xml:space="preserve">4 </w:t>
            </w:r>
            <w:r w:rsidR="00A212DD">
              <w:rPr>
                <w:sz w:val="26"/>
                <w:szCs w:val="26"/>
              </w:rPr>
              <w:t xml:space="preserve"> от</w:t>
            </w:r>
            <w:r w:rsidR="00825234">
              <w:rPr>
                <w:sz w:val="26"/>
                <w:szCs w:val="26"/>
              </w:rPr>
              <w:t xml:space="preserve"> </w:t>
            </w:r>
            <w:r w:rsidR="00A212DD">
              <w:rPr>
                <w:sz w:val="26"/>
                <w:szCs w:val="26"/>
              </w:rPr>
              <w:t xml:space="preserve"> 06.11.2014</w:t>
            </w:r>
            <w:r w:rsidR="00605AFA">
              <w:rPr>
                <w:sz w:val="26"/>
                <w:szCs w:val="26"/>
              </w:rPr>
              <w:t>г.</w:t>
            </w:r>
          </w:p>
          <w:p w:rsidR="00CE3AFB" w:rsidRDefault="00BF7014"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Научный руководитель: </w:t>
            </w:r>
            <w:proofErr w:type="spellStart"/>
            <w:r w:rsidR="00A212DD">
              <w:rPr>
                <w:sz w:val="26"/>
                <w:szCs w:val="26"/>
              </w:rPr>
              <w:t>д.э</w:t>
            </w:r>
            <w:r>
              <w:rPr>
                <w:sz w:val="26"/>
                <w:szCs w:val="26"/>
              </w:rPr>
              <w:t>.н</w:t>
            </w:r>
            <w:proofErr w:type="spellEnd"/>
            <w:r>
              <w:rPr>
                <w:sz w:val="26"/>
                <w:szCs w:val="26"/>
              </w:rPr>
              <w:t>.,</w:t>
            </w:r>
            <w:r w:rsidR="00A212D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профессор </w:t>
            </w:r>
            <w:r w:rsidR="00A212DD">
              <w:rPr>
                <w:sz w:val="26"/>
                <w:szCs w:val="26"/>
              </w:rPr>
              <w:t>Мельников О.Н.</w:t>
            </w:r>
          </w:p>
        </w:tc>
      </w:tr>
      <w:tr w:rsidR="00681347" w:rsidTr="005239A3">
        <w:trPr>
          <w:cantSplit/>
          <w:trHeight w:val="11361"/>
        </w:trPr>
        <w:tc>
          <w:tcPr>
            <w:tcW w:w="1020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605AFA" w:rsidRDefault="00605AFA">
            <w:pPr>
              <w:jc w:val="both"/>
              <w:rPr>
                <w:sz w:val="26"/>
                <w:szCs w:val="26"/>
              </w:rPr>
            </w:pPr>
          </w:p>
          <w:p w:rsidR="00681347" w:rsidRDefault="00605AF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681347">
              <w:rPr>
                <w:sz w:val="26"/>
                <w:szCs w:val="26"/>
              </w:rPr>
              <w:t>Окончил кафедру "Менеджмент" МГТУ им. Н.Э. Баумана в 2014 г. Участвую в научных исследованиях кафедры «Менеджмент». Работаю в должности ассистента на кафедре ИБМ-4 «Менеджмент» в МГТУ им. Н.Э. Баумана, принимаю активное участие в работе со студентами.</w:t>
            </w:r>
          </w:p>
          <w:p w:rsidR="00681347" w:rsidRDefault="0068134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Увлечения: художественные книги, горные лыжи, садоводство.</w:t>
            </w:r>
          </w:p>
          <w:p w:rsidR="00681347" w:rsidRPr="003639BE" w:rsidRDefault="00681347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Контактная информация: </w:t>
            </w:r>
            <w:r>
              <w:rPr>
                <w:sz w:val="26"/>
                <w:szCs w:val="26"/>
              </w:rPr>
              <w:t>8-916-231-10</w:t>
            </w:r>
            <w:r w:rsidR="00605AFA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91</w:t>
            </w:r>
            <w:r w:rsidR="00605AFA">
              <w:rPr>
                <w:sz w:val="26"/>
                <w:szCs w:val="26"/>
              </w:rPr>
              <w:t>.</w:t>
            </w:r>
          </w:p>
          <w:p w:rsidR="00681347" w:rsidRDefault="00681347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Научные интересы:</w:t>
            </w:r>
            <w:r>
              <w:rPr>
                <w:sz w:val="26"/>
                <w:szCs w:val="26"/>
              </w:rPr>
              <w:t xml:space="preserve"> управление персоналом, инновационное производство, экономика доверия, доверительные отношения, управленческие решения.</w:t>
            </w:r>
          </w:p>
          <w:p w:rsidR="00681347" w:rsidRDefault="0068134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Достижения: </w:t>
            </w:r>
          </w:p>
          <w:p w:rsidR="00681347" w:rsidRDefault="00681347" w:rsidP="00BF70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  <w:r w:rsidR="00BF7014">
              <w:rPr>
                <w:sz w:val="26"/>
                <w:szCs w:val="26"/>
                <w:lang w:val="en-US"/>
              </w:rPr>
              <w:t>I</w:t>
            </w:r>
            <w:r w:rsidR="00BF7014">
              <w:rPr>
                <w:sz w:val="26"/>
                <w:szCs w:val="26"/>
              </w:rPr>
              <w:t xml:space="preserve"> научная </w:t>
            </w:r>
            <w:r w:rsidR="00BF7014" w:rsidRPr="00BF7014">
              <w:rPr>
                <w:sz w:val="26"/>
                <w:szCs w:val="26"/>
              </w:rPr>
              <w:t>конференци</w:t>
            </w:r>
            <w:r w:rsidR="00BF7014">
              <w:rPr>
                <w:sz w:val="26"/>
                <w:szCs w:val="26"/>
              </w:rPr>
              <w:t>я</w:t>
            </w:r>
            <w:r w:rsidR="00BF7014" w:rsidRPr="00BF7014">
              <w:rPr>
                <w:sz w:val="26"/>
                <w:szCs w:val="26"/>
              </w:rPr>
              <w:t xml:space="preserve"> «Научная периодика: история и философия научных коммуникаций», </w:t>
            </w:r>
            <w:r w:rsidR="00BF7014">
              <w:rPr>
                <w:sz w:val="26"/>
                <w:szCs w:val="26"/>
              </w:rPr>
              <w:t xml:space="preserve"> Москва,</w:t>
            </w:r>
            <w:r w:rsidR="00BF7014" w:rsidRPr="00BF7014">
              <w:rPr>
                <w:sz w:val="26"/>
                <w:szCs w:val="26"/>
              </w:rPr>
              <w:t xml:space="preserve"> 6 марта 2015 года</w:t>
            </w:r>
          </w:p>
          <w:p w:rsidR="00681347" w:rsidRDefault="006813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  <w:r>
              <w:rPr>
                <w:sz w:val="26"/>
                <w:szCs w:val="26"/>
                <w:lang w:val="en-US"/>
              </w:rPr>
              <w:t>VI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="00BF7014">
              <w:rPr>
                <w:sz w:val="26"/>
                <w:szCs w:val="26"/>
              </w:rPr>
              <w:t>Чарновские</w:t>
            </w:r>
            <w:proofErr w:type="spellEnd"/>
            <w:r w:rsidR="00BF7014">
              <w:rPr>
                <w:sz w:val="26"/>
                <w:szCs w:val="26"/>
              </w:rPr>
              <w:t xml:space="preserve"> чтения </w:t>
            </w:r>
            <w:r w:rsidR="00BF7014" w:rsidRPr="00BF7014">
              <w:rPr>
                <w:sz w:val="26"/>
                <w:szCs w:val="26"/>
              </w:rPr>
              <w:t>по организации производства</w:t>
            </w:r>
            <w:r w:rsidR="00BF7014">
              <w:rPr>
                <w:sz w:val="26"/>
                <w:szCs w:val="26"/>
              </w:rPr>
              <w:t xml:space="preserve"> МГТУ им. Н.Э. Баумана 2-3</w:t>
            </w:r>
            <w:r>
              <w:rPr>
                <w:sz w:val="26"/>
                <w:szCs w:val="26"/>
              </w:rPr>
              <w:t xml:space="preserve"> </w:t>
            </w:r>
            <w:r w:rsidR="00BF7014">
              <w:rPr>
                <w:sz w:val="26"/>
                <w:szCs w:val="26"/>
              </w:rPr>
              <w:t>декабря 2016</w:t>
            </w:r>
            <w:r>
              <w:rPr>
                <w:sz w:val="26"/>
                <w:szCs w:val="26"/>
              </w:rPr>
              <w:t xml:space="preserve"> г.</w:t>
            </w:r>
          </w:p>
          <w:p w:rsidR="00681347" w:rsidRPr="00605AFA" w:rsidRDefault="0068134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Информация о текущей успеваемости: </w:t>
            </w:r>
            <w:r>
              <w:rPr>
                <w:sz w:val="26"/>
                <w:szCs w:val="26"/>
              </w:rPr>
              <w:t>https://e-u.bmstu.ru/modules/postgraduate/</w:t>
            </w:r>
          </w:p>
          <w:p w:rsidR="00681347" w:rsidRDefault="00681347"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Тема научной работы: </w:t>
            </w:r>
            <w:r w:rsidRPr="00681347">
              <w:rPr>
                <w:sz w:val="26"/>
                <w:szCs w:val="26"/>
              </w:rPr>
              <w:t>Доверие как социально-экономический фактор</w:t>
            </w:r>
            <w:r>
              <w:rPr>
                <w:sz w:val="26"/>
                <w:szCs w:val="26"/>
              </w:rPr>
              <w:t xml:space="preserve"> </w:t>
            </w:r>
            <w:r w:rsidRPr="00681347">
              <w:rPr>
                <w:sz w:val="26"/>
                <w:szCs w:val="26"/>
              </w:rPr>
              <w:t>влияния на повышение эффективности управления предприятием</w:t>
            </w:r>
            <w:r w:rsidR="00605AFA">
              <w:rPr>
                <w:sz w:val="26"/>
                <w:szCs w:val="26"/>
              </w:rPr>
              <w:t>.</w:t>
            </w:r>
          </w:p>
          <w:p w:rsidR="00681347" w:rsidRDefault="0068134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Актуальность темы: </w:t>
            </w:r>
          </w:p>
          <w:p w:rsidR="00681347" w:rsidRDefault="00681347">
            <w:pPr>
              <w:rPr>
                <w:sz w:val="26"/>
                <w:szCs w:val="26"/>
              </w:rPr>
            </w:pPr>
            <w:r w:rsidRPr="00681347">
              <w:rPr>
                <w:sz w:val="26"/>
                <w:szCs w:val="26"/>
              </w:rPr>
              <w:t>В настоящее время существует множество инструментов управления производственными коллективами. Однако</w:t>
            </w:r>
            <w:proofErr w:type="gramStart"/>
            <w:r w:rsidRPr="00681347">
              <w:rPr>
                <w:sz w:val="26"/>
                <w:szCs w:val="26"/>
              </w:rPr>
              <w:t>,</w:t>
            </w:r>
            <w:proofErr w:type="gramEnd"/>
            <w:r w:rsidRPr="00681347">
              <w:rPr>
                <w:sz w:val="26"/>
                <w:szCs w:val="26"/>
              </w:rPr>
              <w:t xml:space="preserve"> их эффективность зависит от уровня доверия между субъектами (менеджерами -  личностями) и объектами (коллективом личностей). Поэтому исследование доверия как </w:t>
            </w:r>
            <w:proofErr w:type="gramStart"/>
            <w:r w:rsidRPr="00681347">
              <w:rPr>
                <w:sz w:val="26"/>
                <w:szCs w:val="26"/>
              </w:rPr>
              <w:t>социально-экономического фактора, оказывающего существенное влияние на эффективность исполнения принятых управленческих решений является</w:t>
            </w:r>
            <w:proofErr w:type="gramEnd"/>
            <w:r w:rsidRPr="00681347">
              <w:rPr>
                <w:sz w:val="26"/>
                <w:szCs w:val="26"/>
              </w:rPr>
              <w:t xml:space="preserve"> актуальной темой исследования.</w:t>
            </w:r>
          </w:p>
          <w:p w:rsidR="00681347" w:rsidRDefault="00681347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Научная новизна</w:t>
            </w:r>
            <w:r>
              <w:rPr>
                <w:sz w:val="26"/>
                <w:szCs w:val="26"/>
              </w:rPr>
              <w:t>:</w:t>
            </w:r>
          </w:p>
          <w:p w:rsidR="00681347" w:rsidRDefault="00681347" w:rsidP="0068134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Исследование новых перспективных подходов к интенсивному</w:t>
            </w:r>
            <w:r w:rsidR="008846BC">
              <w:rPr>
                <w:sz w:val="26"/>
                <w:szCs w:val="26"/>
              </w:rPr>
              <w:t xml:space="preserve"> росту</w:t>
            </w:r>
            <w:r w:rsidR="00605AF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эффективности </w:t>
            </w:r>
            <w:r w:rsidR="008846BC">
              <w:rPr>
                <w:sz w:val="26"/>
                <w:szCs w:val="26"/>
              </w:rPr>
              <w:t xml:space="preserve">принятия </w:t>
            </w:r>
            <w:r>
              <w:rPr>
                <w:sz w:val="26"/>
                <w:szCs w:val="26"/>
              </w:rPr>
              <w:t>управленческих решений</w:t>
            </w:r>
            <w:r w:rsidR="008846BC">
              <w:rPr>
                <w:sz w:val="26"/>
                <w:szCs w:val="26"/>
              </w:rPr>
              <w:t xml:space="preserve"> на основе экономики доверия</w:t>
            </w:r>
            <w:r w:rsidR="00605AFA">
              <w:rPr>
                <w:sz w:val="26"/>
                <w:szCs w:val="26"/>
              </w:rPr>
              <w:t>.</w:t>
            </w:r>
          </w:p>
        </w:tc>
      </w:tr>
    </w:tbl>
    <w:p w:rsidR="00CE3AFB" w:rsidRDefault="00CE3AFB">
      <w:pPr>
        <w:rPr>
          <w:shd w:val="clear" w:color="auto" w:fill="00FF00"/>
        </w:rPr>
      </w:pPr>
    </w:p>
    <w:sectPr w:rsidR="00CE3AFB" w:rsidSect="00A212DD">
      <w:pgSz w:w="11906" w:h="16838"/>
      <w:pgMar w:top="1134" w:right="851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85B6B"/>
    <w:multiLevelType w:val="multilevel"/>
    <w:tmpl w:val="0CAA1D8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34B6DFF"/>
    <w:multiLevelType w:val="multilevel"/>
    <w:tmpl w:val="370C32A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CE3AFB"/>
    <w:rsid w:val="002870B9"/>
    <w:rsid w:val="003639BE"/>
    <w:rsid w:val="00442EFD"/>
    <w:rsid w:val="00605AFA"/>
    <w:rsid w:val="00681347"/>
    <w:rsid w:val="00825234"/>
    <w:rsid w:val="00853B24"/>
    <w:rsid w:val="008846BC"/>
    <w:rsid w:val="00A212DD"/>
    <w:rsid w:val="00BF7014"/>
    <w:rsid w:val="00C2536F"/>
    <w:rsid w:val="00CE3AFB"/>
    <w:rsid w:val="00F57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E3AFB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E3AFB"/>
  </w:style>
  <w:style w:type="character" w:customStyle="1" w:styleId="WW8Num1z1">
    <w:name w:val="WW8Num1z1"/>
    <w:rsid w:val="00CE3AFB"/>
  </w:style>
  <w:style w:type="character" w:customStyle="1" w:styleId="WW8Num1z2">
    <w:name w:val="WW8Num1z2"/>
    <w:rsid w:val="00CE3AFB"/>
  </w:style>
  <w:style w:type="character" w:customStyle="1" w:styleId="WW8Num1z3">
    <w:name w:val="WW8Num1z3"/>
    <w:rsid w:val="00CE3AFB"/>
  </w:style>
  <w:style w:type="character" w:customStyle="1" w:styleId="WW8Num1z4">
    <w:name w:val="WW8Num1z4"/>
    <w:rsid w:val="00CE3AFB"/>
  </w:style>
  <w:style w:type="character" w:customStyle="1" w:styleId="WW8Num1z5">
    <w:name w:val="WW8Num1z5"/>
    <w:rsid w:val="00CE3AFB"/>
  </w:style>
  <w:style w:type="character" w:customStyle="1" w:styleId="WW8Num1z6">
    <w:name w:val="WW8Num1z6"/>
    <w:rsid w:val="00CE3AFB"/>
  </w:style>
  <w:style w:type="character" w:customStyle="1" w:styleId="WW8Num1z7">
    <w:name w:val="WW8Num1z7"/>
    <w:rsid w:val="00CE3AFB"/>
  </w:style>
  <w:style w:type="character" w:customStyle="1" w:styleId="WW8Num1z8">
    <w:name w:val="WW8Num1z8"/>
    <w:rsid w:val="00CE3AFB"/>
  </w:style>
  <w:style w:type="character" w:customStyle="1" w:styleId="WW8Num2z0">
    <w:name w:val="WW8Num2z0"/>
    <w:rsid w:val="00CE3AFB"/>
    <w:rPr>
      <w:rFonts w:cs="Times New Roman"/>
    </w:rPr>
  </w:style>
  <w:style w:type="character" w:customStyle="1" w:styleId="a3">
    <w:name w:val="Основной текст с отступом Знак"/>
    <w:rsid w:val="00CE3AFB"/>
    <w:rPr>
      <w:color w:val="000000"/>
      <w:sz w:val="24"/>
      <w:szCs w:val="24"/>
      <w:lang w:val="ru-RU" w:bidi="ar-SA"/>
    </w:rPr>
  </w:style>
  <w:style w:type="character" w:customStyle="1" w:styleId="InternetLink">
    <w:name w:val="Internet Link"/>
    <w:rsid w:val="00CE3AFB"/>
    <w:rPr>
      <w:color w:val="0000FF"/>
      <w:u w:val="single"/>
    </w:rPr>
  </w:style>
  <w:style w:type="paragraph" w:customStyle="1" w:styleId="Heading">
    <w:name w:val="Heading"/>
    <w:basedOn w:val="a"/>
    <w:next w:val="TextBody"/>
    <w:rsid w:val="00CE3AFB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rsid w:val="00CE3AFB"/>
    <w:pPr>
      <w:spacing w:after="140" w:line="288" w:lineRule="auto"/>
    </w:pPr>
  </w:style>
  <w:style w:type="paragraph" w:styleId="a4">
    <w:name w:val="List"/>
    <w:basedOn w:val="TextBody"/>
    <w:rsid w:val="00CE3AFB"/>
  </w:style>
  <w:style w:type="paragraph" w:customStyle="1" w:styleId="Caption">
    <w:name w:val="Caption"/>
    <w:basedOn w:val="a"/>
    <w:rsid w:val="00CE3AF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CE3AFB"/>
    <w:pPr>
      <w:suppressLineNumbers/>
    </w:pPr>
  </w:style>
  <w:style w:type="paragraph" w:customStyle="1" w:styleId="TextBodyIndent">
    <w:name w:val="Text Body Indent"/>
    <w:basedOn w:val="a"/>
    <w:rsid w:val="00CE3AFB"/>
    <w:pPr>
      <w:tabs>
        <w:tab w:val="num" w:pos="340"/>
      </w:tabs>
      <w:spacing w:line="280" w:lineRule="exact"/>
      <w:ind w:right="686"/>
      <w:jc w:val="both"/>
    </w:pPr>
    <w:rPr>
      <w:color w:val="000000"/>
    </w:rPr>
  </w:style>
  <w:style w:type="paragraph" w:customStyle="1" w:styleId="TableContents">
    <w:name w:val="Table Contents"/>
    <w:basedOn w:val="a"/>
    <w:rsid w:val="00CE3AFB"/>
    <w:pPr>
      <w:suppressLineNumbers/>
    </w:pPr>
  </w:style>
  <w:style w:type="paragraph" w:customStyle="1" w:styleId="TableHeading">
    <w:name w:val="Table Heading"/>
    <w:basedOn w:val="TableContents"/>
    <w:rsid w:val="00CE3AFB"/>
    <w:pPr>
      <w:jc w:val="center"/>
    </w:pPr>
    <w:rPr>
      <w:b/>
      <w:bCs/>
    </w:rPr>
  </w:style>
  <w:style w:type="numbering" w:customStyle="1" w:styleId="WW8Num1">
    <w:name w:val="WW8Num1"/>
    <w:rsid w:val="00CE3AFB"/>
  </w:style>
  <w:style w:type="numbering" w:customStyle="1" w:styleId="WW8Num2">
    <w:name w:val="WW8Num2"/>
    <w:rsid w:val="00CE3AFB"/>
  </w:style>
  <w:style w:type="paragraph" w:styleId="a5">
    <w:name w:val="Balloon Text"/>
    <w:basedOn w:val="a"/>
    <w:link w:val="a6"/>
    <w:uiPriority w:val="99"/>
    <w:semiHidden/>
    <w:unhideWhenUsed/>
    <w:rsid w:val="00853B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3B24"/>
    <w:rPr>
      <w:rFonts w:ascii="Tahoma" w:eastAsia="Times New Roman" w:hAnsi="Tahoma" w:cs="Tahoma"/>
      <w:sz w:val="16"/>
      <w:szCs w:val="16"/>
      <w:lang w:val="ru-RU" w:bidi="ar-SA"/>
    </w:rPr>
  </w:style>
  <w:style w:type="paragraph" w:styleId="a7">
    <w:name w:val="List Paragraph"/>
    <w:basedOn w:val="a"/>
    <w:uiPriority w:val="34"/>
    <w:qFormat/>
    <w:rsid w:val="00BF70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4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miee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Акопов</cp:lastModifiedBy>
  <cp:revision>3</cp:revision>
  <dcterms:created xsi:type="dcterms:W3CDTF">2017-04-12T15:30:00Z</dcterms:created>
  <dcterms:modified xsi:type="dcterms:W3CDTF">2017-04-18T14:35:00Z</dcterms:modified>
  <dc:language>en-US</dc:language>
</cp:coreProperties>
</file>