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2" w:rsidRPr="004E2D02" w:rsidRDefault="004E2D02" w:rsidP="004E2D02">
      <w:pPr>
        <w:jc w:val="center"/>
        <w:rPr>
          <w:b/>
        </w:rPr>
      </w:pPr>
      <w:r w:rsidRPr="004E2D02">
        <w:rPr>
          <w:b/>
        </w:rPr>
        <w:t>Вопросы к РК 2 по дисциплине «Основы технического регулирования»</w:t>
      </w:r>
    </w:p>
    <w:p w:rsidR="004E2D02" w:rsidRDefault="004E2D02" w:rsidP="004E2D02">
      <w:pPr>
        <w:jc w:val="center"/>
      </w:pP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Сущность и объекты стандартизации.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Цели и принципы стандартизации.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Виды документов по стандартизации.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Виды и категории стандартов.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Характеристика каждого вида стандартов.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Порядок разработки и утверждения национальных стандартов.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Порядок изменения и отмены национальных стандартов.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Деятельность службы стандартизации в организации.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Характеристика основных методов стандартизации.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Определение системы стандартизации.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Определение национальной системы стандартизации.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Участники национальной системы стандартизации.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Основные задачи Федерального агентства по техническому регулированию и метрологии.</w:t>
      </w:r>
    </w:p>
    <w:p w:rsidR="005A257C" w:rsidRDefault="004E2D02" w:rsidP="005A257C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bookmarkStart w:id="0" w:name="_GoBack"/>
      <w:bookmarkEnd w:id="0"/>
      <w:r>
        <w:t>Характеристика деятельности Международной организации по стандартизации ИСО.</w:t>
      </w:r>
      <w:r w:rsidR="005A257C">
        <w:t xml:space="preserve"> Задачи, год создания, членство и органы управления.</w:t>
      </w:r>
    </w:p>
    <w:p w:rsidR="005A257C" w:rsidRDefault="004E2D02" w:rsidP="005A257C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Характеристика деятельности Международной элек</w:t>
      </w:r>
      <w:r w:rsidR="005A257C">
        <w:t>тротехнической комиссии (МЭК).</w:t>
      </w:r>
      <w:r w:rsidR="005A257C" w:rsidRPr="005A257C">
        <w:t xml:space="preserve"> </w:t>
      </w:r>
    </w:p>
    <w:p w:rsidR="004E2D02" w:rsidRDefault="005A257C" w:rsidP="005A257C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5A257C">
        <w:t>Характеристика деятельности</w:t>
      </w:r>
      <w:r>
        <w:t xml:space="preserve"> </w:t>
      </w:r>
      <w:r w:rsidR="004E2D02">
        <w:t>Международного союза электросвязи.</w:t>
      </w:r>
    </w:p>
    <w:p w:rsidR="004E2D02" w:rsidRDefault="004E2D02" w:rsidP="004E2D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Порядок применения международных стандартов в Российской Федерации. 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Сущность и формы оценки соответствия. 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Сущность, цели и принципы подтверждения соответствия.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Сущность и формы обязательного и добровольного подтверждения соответствия.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Порядок и схемы проведения сертификации 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Порядок и схемы декларирования соответствия.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Системы обязательной и добровольной сертификации.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Порядок проведения инспекционного контроля в процедурах сертификации.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Сущность, цели и принципы аккредитации.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Участники национальной системы аккредитации.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Характеристика и требования к экспертам по аккредитации и техническим экспертам. Порядок проведения квалификационного экзамена.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Порядок осуществления аккредитации.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Характеристика требований к аккредитации органов по сертификации и испытательных лабораторий.  </w:t>
      </w:r>
    </w:p>
    <w:p w:rsidR="006A7BED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Характеристика деятельности Федеральной службы по аккредитации.</w:t>
      </w:r>
    </w:p>
    <w:p w:rsidR="003E3588" w:rsidRDefault="006A7BED" w:rsidP="006A7BED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Международное сотрудничество Российской Федерации в области аккредитации.</w:t>
      </w:r>
    </w:p>
    <w:sectPr w:rsidR="003E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F4D02"/>
    <w:multiLevelType w:val="hybridMultilevel"/>
    <w:tmpl w:val="1CAC5E50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DA"/>
    <w:rsid w:val="003E3588"/>
    <w:rsid w:val="004E2D02"/>
    <w:rsid w:val="005A257C"/>
    <w:rsid w:val="006A7BED"/>
    <w:rsid w:val="00BB34DA"/>
    <w:rsid w:val="00D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7C23-AD01-4D92-B2E0-ACE39284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Ватолкина</dc:creator>
  <cp:keywords/>
  <dc:description/>
  <cp:lastModifiedBy>Наталья Ватолкина</cp:lastModifiedBy>
  <cp:revision>4</cp:revision>
  <dcterms:created xsi:type="dcterms:W3CDTF">2019-03-30T12:38:00Z</dcterms:created>
  <dcterms:modified xsi:type="dcterms:W3CDTF">2020-05-03T09:52:00Z</dcterms:modified>
</cp:coreProperties>
</file>